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3A72" w14:textId="443907C5" w:rsidR="005E2B1B" w:rsidRPr="00EA7C1F" w:rsidRDefault="005E2B1B" w:rsidP="005E2B1B">
      <w:pPr>
        <w:spacing w:after="278" w:line="259" w:lineRule="auto"/>
        <w:ind w:left="81" w:hanging="10"/>
        <w:jc w:val="left"/>
      </w:pPr>
      <w:r w:rsidRPr="00EA7C1F">
        <w:rPr>
          <w:sz w:val="26"/>
        </w:rPr>
        <w:t xml:space="preserve">73.16 REMOVAL OF </w:t>
      </w:r>
      <w:r>
        <w:rPr>
          <w:sz w:val="26"/>
        </w:rPr>
        <w:t>I</w:t>
      </w:r>
      <w:r w:rsidRPr="00EA7C1F">
        <w:rPr>
          <w:sz w:val="26"/>
        </w:rPr>
        <w:t>LLEGALLY PARKED VEHICLES.</w:t>
      </w:r>
    </w:p>
    <w:p w14:paraId="46E2FD6F" w14:textId="77777777" w:rsidR="005E2B1B" w:rsidRPr="00EA7C1F" w:rsidRDefault="005E2B1B" w:rsidP="005E2B1B">
      <w:pPr>
        <w:numPr>
          <w:ilvl w:val="1"/>
          <w:numId w:val="1"/>
        </w:numPr>
        <w:spacing w:after="306"/>
        <w:ind w:right="7"/>
        <w:jc w:val="left"/>
      </w:pPr>
      <w:r w:rsidRPr="00EA7C1F">
        <w:t xml:space="preserve">Whenever any peace officer, or any authorized employee of a law enforcement agency who is employed by the city and specifically empowered by ordinance to act, finds a vehicle standing upon a highway in violation of any of the provisions of this chapter, the individual may remove the vehicle, have the vehicle removed, or require the driver or other person in charge of the vehicle to move the vehicle </w:t>
      </w:r>
      <w:r w:rsidRPr="00EA7C1F">
        <w:rPr>
          <w:noProof/>
        </w:rPr>
        <w:drawing>
          <wp:inline distT="0" distB="0" distL="0" distR="0" wp14:anchorId="7DF60F86" wp14:editId="63BE93F2">
            <wp:extent cx="4572" cy="4572"/>
            <wp:effectExtent l="0" t="0" r="0" b="0"/>
            <wp:docPr id="15335" name="Picture 15335"/>
            <wp:cNvGraphicFramePr/>
            <a:graphic xmlns:a="http://schemas.openxmlformats.org/drawingml/2006/main">
              <a:graphicData uri="http://schemas.openxmlformats.org/drawingml/2006/picture">
                <pic:pic xmlns:pic="http://schemas.openxmlformats.org/drawingml/2006/picture">
                  <pic:nvPicPr>
                    <pic:cNvPr id="15335" name="Picture 15335"/>
                    <pic:cNvPicPr/>
                  </pic:nvPicPr>
                  <pic:blipFill>
                    <a:blip r:embed="rId5"/>
                    <a:stretch>
                      <a:fillRect/>
                    </a:stretch>
                  </pic:blipFill>
                  <pic:spPr>
                    <a:xfrm>
                      <a:off x="0" y="0"/>
                      <a:ext cx="4572" cy="4572"/>
                    </a:xfrm>
                    <a:prstGeom prst="rect">
                      <a:avLst/>
                    </a:prstGeom>
                  </pic:spPr>
                </pic:pic>
              </a:graphicData>
            </a:graphic>
          </wp:inline>
        </w:drawing>
      </w:r>
      <w:r w:rsidRPr="00EA7C1F">
        <w:t>to a position off the roadway of the highway or from the highway.</w:t>
      </w:r>
    </w:p>
    <w:p w14:paraId="0D2152E2" w14:textId="77777777" w:rsidR="005E2B1B" w:rsidRPr="00EA7C1F" w:rsidRDefault="005E2B1B" w:rsidP="005E2B1B">
      <w:pPr>
        <w:numPr>
          <w:ilvl w:val="1"/>
          <w:numId w:val="1"/>
        </w:numPr>
        <w:spacing w:after="0" w:line="255" w:lineRule="auto"/>
        <w:ind w:right="7"/>
        <w:jc w:val="left"/>
      </w:pPr>
      <w:r w:rsidRPr="00EA7C1F">
        <w:t xml:space="preserve">The owner or other person lawfully entitled to the possession of any vehicle towed or stored shall be charged with the reasonable cost of towing and storage fees. Any towing or storage fee shall be a </w:t>
      </w:r>
      <w:proofErr w:type="gramStart"/>
      <w:r w:rsidRPr="00EA7C1F">
        <w:t>lien</w:t>
      </w:r>
      <w:proofErr w:type="gramEnd"/>
      <w:r w:rsidRPr="00EA7C1F">
        <w:t xml:space="preserve"> upon the vehicle prior to all other claims. Any person towing or storing a vehicle shall be entitled to retain possession of the vehicle until the charges are paid. The </w:t>
      </w:r>
      <w:proofErr w:type="gramStart"/>
      <w:r w:rsidRPr="00EA7C1F">
        <w:t>lien</w:t>
      </w:r>
      <w:proofErr w:type="gramEnd"/>
      <w:r w:rsidRPr="00EA7C1F">
        <w:t xml:space="preserve"> provided for in this section shall not apply to the contents of any vehicle.</w:t>
      </w:r>
    </w:p>
    <w:p w14:paraId="52756D7C" w14:textId="77777777" w:rsidR="005E2B1B" w:rsidRPr="00EA7C1F" w:rsidRDefault="005E2B1B" w:rsidP="005E2B1B">
      <w:pPr>
        <w:spacing w:after="833"/>
        <w:ind w:left="74" w:right="14"/>
      </w:pPr>
      <w:r w:rsidRPr="00EA7C1F">
        <w:t>(Neb. RS 60-6,165) (1999 code, 5-427) Penalty, see 73.99</w:t>
      </w:r>
    </w:p>
    <w:p w14:paraId="1A9EDE74" w14:textId="77777777" w:rsidR="005E2B1B" w:rsidRDefault="005E2B1B"/>
    <w:sectPr w:rsidR="005E2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A775D"/>
    <w:multiLevelType w:val="hybridMultilevel"/>
    <w:tmpl w:val="E42AADD2"/>
    <w:lvl w:ilvl="0" w:tplc="DF86A8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1EA2B8">
      <w:start w:val="1"/>
      <w:numFmt w:val="upperLetter"/>
      <w:lvlRestart w:val="0"/>
      <w:lvlText w:val="(%2)"/>
      <w:lvlJc w:val="left"/>
      <w:pPr>
        <w:ind w:left="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66256">
      <w:start w:val="1"/>
      <w:numFmt w:val="lowerRoman"/>
      <w:lvlText w:val="%3"/>
      <w:lvlJc w:val="left"/>
      <w:pPr>
        <w:ind w:left="1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04F496">
      <w:start w:val="1"/>
      <w:numFmt w:val="decimal"/>
      <w:lvlText w:val="%4"/>
      <w:lvlJc w:val="left"/>
      <w:pPr>
        <w:ind w:left="2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26EC1A">
      <w:start w:val="1"/>
      <w:numFmt w:val="lowerLetter"/>
      <w:lvlText w:val="%5"/>
      <w:lvlJc w:val="left"/>
      <w:pPr>
        <w:ind w:left="2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BEB090">
      <w:start w:val="1"/>
      <w:numFmt w:val="lowerRoman"/>
      <w:lvlText w:val="%6"/>
      <w:lvlJc w:val="left"/>
      <w:pPr>
        <w:ind w:left="3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C2FB16">
      <w:start w:val="1"/>
      <w:numFmt w:val="decimal"/>
      <w:lvlText w:val="%7"/>
      <w:lvlJc w:val="left"/>
      <w:pPr>
        <w:ind w:left="4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DC89BA">
      <w:start w:val="1"/>
      <w:numFmt w:val="lowerLetter"/>
      <w:lvlText w:val="%8"/>
      <w:lvlJc w:val="left"/>
      <w:pPr>
        <w:ind w:left="5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CAA2F8">
      <w:start w:val="1"/>
      <w:numFmt w:val="lowerRoman"/>
      <w:lvlText w:val="%9"/>
      <w:lvlJc w:val="left"/>
      <w:pPr>
        <w:ind w:left="5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6571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1B"/>
    <w:rsid w:val="005E2B1B"/>
    <w:rsid w:val="0092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20CCC"/>
  <w15:chartTrackingRefBased/>
  <w15:docId w15:val="{D1AD7003-D5B9-46CC-8284-E7E968F9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B1B"/>
    <w:pPr>
      <w:spacing w:after="17" w:line="247" w:lineRule="auto"/>
      <w:ind w:left="97"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5E2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B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B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B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B1B"/>
    <w:rPr>
      <w:rFonts w:eastAsiaTheme="majorEastAsia" w:cstheme="majorBidi"/>
      <w:color w:val="272727" w:themeColor="text1" w:themeTint="D8"/>
    </w:rPr>
  </w:style>
  <w:style w:type="paragraph" w:styleId="Title">
    <w:name w:val="Title"/>
    <w:basedOn w:val="Normal"/>
    <w:next w:val="Normal"/>
    <w:link w:val="TitleChar"/>
    <w:uiPriority w:val="10"/>
    <w:qFormat/>
    <w:rsid w:val="005E2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B1B"/>
    <w:pPr>
      <w:spacing w:before="160"/>
      <w:jc w:val="center"/>
    </w:pPr>
    <w:rPr>
      <w:i/>
      <w:iCs/>
      <w:color w:val="404040" w:themeColor="text1" w:themeTint="BF"/>
    </w:rPr>
  </w:style>
  <w:style w:type="character" w:customStyle="1" w:styleId="QuoteChar">
    <w:name w:val="Quote Char"/>
    <w:basedOn w:val="DefaultParagraphFont"/>
    <w:link w:val="Quote"/>
    <w:uiPriority w:val="29"/>
    <w:rsid w:val="005E2B1B"/>
    <w:rPr>
      <w:i/>
      <w:iCs/>
      <w:color w:val="404040" w:themeColor="text1" w:themeTint="BF"/>
    </w:rPr>
  </w:style>
  <w:style w:type="paragraph" w:styleId="ListParagraph">
    <w:name w:val="List Paragraph"/>
    <w:basedOn w:val="Normal"/>
    <w:uiPriority w:val="34"/>
    <w:qFormat/>
    <w:rsid w:val="005E2B1B"/>
    <w:pPr>
      <w:ind w:left="720"/>
      <w:contextualSpacing/>
    </w:pPr>
  </w:style>
  <w:style w:type="character" w:styleId="IntenseEmphasis">
    <w:name w:val="Intense Emphasis"/>
    <w:basedOn w:val="DefaultParagraphFont"/>
    <w:uiPriority w:val="21"/>
    <w:qFormat/>
    <w:rsid w:val="005E2B1B"/>
    <w:rPr>
      <w:i/>
      <w:iCs/>
      <w:color w:val="0F4761" w:themeColor="accent1" w:themeShade="BF"/>
    </w:rPr>
  </w:style>
  <w:style w:type="paragraph" w:styleId="IntenseQuote">
    <w:name w:val="Intense Quote"/>
    <w:basedOn w:val="Normal"/>
    <w:next w:val="Normal"/>
    <w:link w:val="IntenseQuoteChar"/>
    <w:uiPriority w:val="30"/>
    <w:qFormat/>
    <w:rsid w:val="005E2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B1B"/>
    <w:rPr>
      <w:i/>
      <w:iCs/>
      <w:color w:val="0F4761" w:themeColor="accent1" w:themeShade="BF"/>
    </w:rPr>
  </w:style>
  <w:style w:type="character" w:styleId="IntenseReference">
    <w:name w:val="Intense Reference"/>
    <w:basedOn w:val="DefaultParagraphFont"/>
    <w:uiPriority w:val="32"/>
    <w:qFormat/>
    <w:rsid w:val="005E2B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2026-07-10T20:31:00Z</dcterms:created>
  <dcterms:modified xsi:type="dcterms:W3CDTF">2026-07-10T20:32:00Z</dcterms:modified>
</cp:coreProperties>
</file>